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417"/>
        <w:gridCol w:w="4111"/>
        <w:gridCol w:w="3544"/>
        <w:gridCol w:w="3685"/>
      </w:tblGrid>
      <w:tr w:rsidR="009B1556" w:rsidRPr="009B1556" w:rsidTr="00FB199B">
        <w:tc>
          <w:tcPr>
            <w:tcW w:w="16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lang w:val="kk-KZ"/>
              </w:rPr>
              <w:t>Сабақтың тақырыбы</w:t>
            </w:r>
            <w:r w:rsidRPr="009B1556">
              <w:rPr>
                <w:rFonts w:ascii="Times New Roman" w:eastAsia="Times New Roman" w:hAnsi="Times New Roman" w:cs="Times New Roman"/>
                <w:lang w:val="kk-KZ"/>
              </w:rPr>
              <w:t>:</w:t>
            </w: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 Менің күшігім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lang w:val="kk-KZ"/>
              </w:rPr>
              <w:t>Сабақтың мақсаты:</w:t>
            </w:r>
            <w:r w:rsidRPr="009B1556">
              <w:rPr>
                <w:rFonts w:ascii="Times New Roman" w:eastAsia="Times New Roman" w:hAnsi="Times New Roman" w:cs="Times New Roman"/>
                <w:lang w:val="kk-KZ"/>
              </w:rPr>
              <w:t xml:space="preserve"> Менің күшігім тақырымен таныстыру, жаңа сөздерді меңгерту, грамматикалық дағдыларды қалыптастыру, ауызекі сөйлеу қабілеттерін дамыту.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</w:pPr>
            <w:r w:rsidRPr="009B1556">
              <w:rPr>
                <w:rFonts w:ascii="Times New Roman" w:eastAsia="Times New Roman" w:hAnsi="Times New Roman" w:cs="Times New Roman"/>
                <w:lang w:val="kk-KZ"/>
              </w:rPr>
              <w:t>Жетістік критерийлері:</w:t>
            </w:r>
            <w:r w:rsidRPr="009B1556"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  <w:t xml:space="preserve"> А)жаңа сөздерді біледі, өз ойларын бір-екі сөйлеммен айта алады;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</w:pPr>
            <w:r w:rsidRPr="009B1556"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  <w:t>В) ойларын айта біледі, тақырып төңірегінде сұхбаттаса алады;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</w:pPr>
            <w:r w:rsidRPr="009B1556"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  <w:t>С) ойларын айта біледі, тақырып төңірегінде сұхбаттаса алады, берілген жағдаяттан шыға алады.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</w:pPr>
            <w:r w:rsidRPr="009B1556">
              <w:rPr>
                <w:rFonts w:ascii="Times New Roman" w:eastAsiaTheme="minorHAnsi" w:hAnsi="Times New Roman" w:cs="Times New Roman"/>
                <w:b/>
                <w:color w:val="auto"/>
                <w:lang w:val="kk-KZ" w:eastAsia="en-US"/>
              </w:rPr>
              <w:t xml:space="preserve"> Негізгі дерек көздер</w:t>
            </w:r>
            <w:r w:rsidRPr="009B1556">
              <w:rPr>
                <w:rFonts w:ascii="Times New Roman" w:eastAsiaTheme="minorHAnsi" w:hAnsi="Times New Roman" w:cs="Times New Roman"/>
                <w:color w:val="auto"/>
                <w:lang w:val="kk-KZ" w:eastAsia="en-US"/>
              </w:rPr>
              <w:t>: оқулық қазақ тілі.2сынып, А.Қайырбекова. Түрлі түсті маркерлер, А3 қағазы, бағалау парақтары.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Сабақтың әдіс- тәсілдері</w:t>
            </w: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:ой қозғау, диалогтік оқыту, болжам, деңгейлі сұрақтар қою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</w:tr>
      <w:tr w:rsidR="009B1556" w:rsidRPr="009B1556" w:rsidTr="00FB199B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9B1556">
              <w:rPr>
                <w:rFonts w:ascii="Times New Roman" w:eastAsia="Times New Roman" w:hAnsi="Times New Roman" w:cs="Times New Roman"/>
                <w:b/>
                <w:color w:val="auto"/>
              </w:rPr>
              <w:t>Сабақкезеңдері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 xml:space="preserve">Уақыт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9B1556">
              <w:rPr>
                <w:rFonts w:ascii="Times New Roman" w:eastAsia="Times New Roman" w:hAnsi="Times New Roman" w:cs="Times New Roman"/>
                <w:b/>
                <w:color w:val="auto"/>
              </w:rPr>
              <w:t>Мұғалімәрекеті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en-GB" w:eastAsia="en-GB"/>
              </w:rPr>
              <w:t> </w:t>
            </w: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 w:eastAsia="en-GB"/>
              </w:rPr>
              <w:t>Оқушы әрекеті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 w:eastAsia="en-GB"/>
              </w:rPr>
              <w:t>Ресурстар</w:t>
            </w:r>
          </w:p>
        </w:tc>
      </w:tr>
      <w:tr w:rsidR="009B1556" w:rsidRPr="009B1556" w:rsidTr="00FB199B">
        <w:trPr>
          <w:trHeight w:val="10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І.Ұйымдастыру кезеңі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2 мин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3 мин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2 мин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Амандасу. </w:t>
            </w: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Топқа бөлу. 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Үй жұмысын тексеру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Атаңмен,апаңмен, ағаңмен, ініңмен амандасу. 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Күшік салынған суреттерінің қиындыларын жинақтау арқылы топтарға бөліну. Күшік суреттеріне қарап, тақырыпты айқындап, мақсаттарды айтады.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Оқушылардың жас ерекшеліктерін ескеру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</w:tr>
      <w:tr w:rsidR="009B1556" w:rsidRPr="009B1556" w:rsidTr="00FB199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Білу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Түсіну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5 мин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«Күшік» сөзіне ассоциация жазу</w:t>
            </w:r>
          </w:p>
          <w:p w:rsidR="009B1556" w:rsidRPr="009B1556" w:rsidRDefault="009B1556" w:rsidP="009B1556">
            <w:pPr>
              <w:widowControl/>
              <w:tabs>
                <w:tab w:val="right" w:pos="3447"/>
              </w:tabs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271145</wp:posOffset>
                      </wp:positionV>
                      <wp:extent cx="1005205" cy="546735"/>
                      <wp:effectExtent l="0" t="0" r="23495" b="24765"/>
                      <wp:wrapNone/>
                      <wp:docPr id="16" name="Ова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5205" cy="5467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1556" w:rsidRPr="000136B1" w:rsidRDefault="009B1556" w:rsidP="009B1556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28"/>
                                      <w:lang w:val="kk-KZ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  <w:lang w:val="kk-KZ"/>
                                    </w:rPr>
                                    <w:t>Күшік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left:0;text-align:left;margin-left:32.15pt;margin-top:21.35pt;width:79.1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">
                      <v:textbox>
                        <w:txbxContent>
                          <w:p w:rsidR="009B1556" w:rsidRPr="000136B1" w:rsidRDefault="009B1556" w:rsidP="009B155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Күшік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1413510</wp:posOffset>
                      </wp:positionH>
                      <wp:positionV relativeFrom="paragraph">
                        <wp:posOffset>90805</wp:posOffset>
                      </wp:positionV>
                      <wp:extent cx="257175" cy="180975"/>
                      <wp:effectExtent l="0" t="38100" r="47625" b="28575"/>
                      <wp:wrapNone/>
                      <wp:docPr id="15" name="Прямая со стрелкой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7175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5" o:spid="_x0000_s1026" type="#_x0000_t32" style="position:absolute;margin-left:111.3pt;margin-top:7.15pt;width:20.25pt;height:14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271780</wp:posOffset>
                      </wp:positionV>
                      <wp:extent cx="361950" cy="85725"/>
                      <wp:effectExtent l="38100" t="57150" r="19050" b="2857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61950" cy="8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23.15pt;margin-top:21.4pt;width:28.5pt;height:6.7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">
                      <v:stroke endarrow="block"/>
                    </v:shape>
                  </w:pict>
                </mc:Fallback>
              </mc:AlternateConten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205104</wp:posOffset>
                      </wp:positionV>
                      <wp:extent cx="247650" cy="0"/>
                      <wp:effectExtent l="0" t="76200" r="19050" b="952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131.55pt;margin-top:16.15pt;width:19.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">
                      <v:stroke endarrow="block"/>
                    </v:shape>
                  </w:pict>
                </mc:Fallback>
              </mc:AlternateConten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                       ана            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Топтарға рөлдер беру.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  <w:t>Әр топ күшік тақырыбы туралы не білетіндерін естеріне түсіріп, алдымен жұппен, содан кейін топпен ақылдасып, қағаз бетіне түсіреді.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  <w:t>Топ ішінен басшы,  хатшы,  репортер, тәлімгер рөлдерін өзара бөліп, жұмысқа кіріседі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Үш топ бір-бірін бағалайды. </w:t>
            </w: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2  жұлдыз, 1 ұсыныс</w:t>
            </w: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  <w:t xml:space="preserve">СТО, 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  <w:t>диалогтік оқыту,</w:t>
            </w: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</w:p>
          <w:p w:rsidR="009B1556" w:rsidRPr="009B1556" w:rsidRDefault="009B1556" w:rsidP="009B155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 w:eastAsia="en-GB"/>
              </w:rPr>
              <w:t xml:space="preserve"> формативті бағалау</w:t>
            </w:r>
          </w:p>
        </w:tc>
      </w:tr>
      <w:tr w:rsidR="009B1556" w:rsidRPr="009B1556" w:rsidTr="00FB199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Сергіту сәті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3 мин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«Бегемот және ит»</w:t>
            </w:r>
            <w:r w:rsidRPr="009B155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fldChar w:fldCharType="begin"/>
            </w:r>
            <w:r w:rsidRPr="009B155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instrText xml:space="preserve"> HYPERLINK "file:///C:\\флешка\\Бегемот%20и%20собака.mpg.mp4" </w:instrText>
            </w:r>
            <w:r w:rsidRPr="009B155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fldChar w:fldCharType="separate"/>
            </w:r>
            <w:r w:rsidRPr="009B1556">
              <w:rPr>
                <w:rFonts w:ascii="Times New Roman" w:eastAsia="Times New Roman" w:hAnsi="Times New Roman" w:cs="Times New Roman"/>
                <w:color w:val="0000FF"/>
                <w:u w:val="single"/>
                <w:lang w:val="kk-KZ"/>
              </w:rPr>
              <w:t>..\..\..\флешка\Бегемот и собака.mpg.mp4</w:t>
            </w:r>
            <w:r w:rsidRPr="009B1556">
              <w:rPr>
                <w:rFonts w:ascii="Times New Roman" w:eastAsia="Times New Roman" w:hAnsi="Times New Roman" w:cs="Times New Roman"/>
                <w:color w:val="0000FF"/>
                <w:u w:val="single"/>
                <w:lang w:val="kk-KZ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Оқытудың жаңа әдіс-тәсілдері</w:t>
            </w:r>
          </w:p>
        </w:tc>
      </w:tr>
      <w:tr w:rsidR="009B1556" w:rsidRPr="009B1556" w:rsidTr="00FB199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Қолдану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Талдау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Жинақтау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lastRenderedPageBreak/>
              <w:t>15 мин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10 мин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lastRenderedPageBreak/>
              <w:t>Берілген сөйлемдерді оқып, шағын әңгіме құрастырыңдар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Ойнады-играет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Тамақ жейді-ест, кушает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Ұйықтайды-спит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numPr>
                <w:ilvl w:val="0"/>
                <w:numId w:val="3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lastRenderedPageBreak/>
              <w:t>50 бет 1 тапсырма мәтінді оқып мазмұндау</w:t>
            </w:r>
          </w:p>
          <w:p w:rsidR="009B1556" w:rsidRPr="009B1556" w:rsidRDefault="009B1556" w:rsidP="009B1556">
            <w:pPr>
              <w:widowControl/>
              <w:numPr>
                <w:ilvl w:val="0"/>
                <w:numId w:val="3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50 бет 4-тапсырма Сөйлемдерді толықтырып айт, жаз</w:t>
            </w:r>
          </w:p>
          <w:p w:rsidR="009B1556" w:rsidRPr="009B1556" w:rsidRDefault="009B1556" w:rsidP="009B1556">
            <w:pPr>
              <w:widowControl/>
              <w:numPr>
                <w:ilvl w:val="0"/>
                <w:numId w:val="30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Күшік туралы 5 сөйлем құрастыр.</w:t>
            </w:r>
          </w:p>
          <w:p w:rsidR="009B1556" w:rsidRPr="009B1556" w:rsidRDefault="009B1556" w:rsidP="009B1556">
            <w:pPr>
              <w:widowControl/>
              <w:spacing w:after="200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lastRenderedPageBreak/>
              <w:t xml:space="preserve"> «Мозайка» ойыны (әр топтан екі оқушыдан алмасып, білгендерін айтып, ойларымен бөліседі. Соңында үлкен әңгіме құрастырады.)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 xml:space="preserve">Менің күшігім тақырыбы бойынша әңгімеге сүйеніп, жұппен кесте толтырып, диалог </w:t>
            </w: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lastRenderedPageBreak/>
              <w:t>құра</w:t>
            </w:r>
          </w:p>
          <w:tbl>
            <w:tblPr>
              <w:tblW w:w="54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3"/>
              <w:gridCol w:w="3713"/>
            </w:tblGrid>
            <w:tr w:rsidR="009B1556" w:rsidRPr="009B1556" w:rsidTr="00FB199B">
              <w:tc>
                <w:tcPr>
                  <w:tcW w:w="170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kk-KZ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kk-KZ"/>
                    </w:rPr>
                    <w:t>Сұрақтар:</w:t>
                  </w:r>
                </w:p>
              </w:tc>
              <w:tc>
                <w:tcPr>
                  <w:tcW w:w="371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kk-KZ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b/>
                      <w:color w:val="auto"/>
                      <w:lang w:val="kk-KZ"/>
                    </w:rPr>
                    <w:t>Жауаптар:</w:t>
                  </w:r>
                </w:p>
              </w:tc>
            </w:tr>
            <w:tr w:rsidR="009B1556" w:rsidRPr="009B1556" w:rsidTr="00FB199B">
              <w:tc>
                <w:tcPr>
                  <w:tcW w:w="170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  <w:t>Сенің күшігін бар ма?</w:t>
                  </w:r>
                </w:p>
              </w:tc>
              <w:tc>
                <w:tcPr>
                  <w:tcW w:w="371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</w:p>
              </w:tc>
            </w:tr>
            <w:tr w:rsidR="009B1556" w:rsidRPr="009B1556" w:rsidTr="00FB199B">
              <w:tc>
                <w:tcPr>
                  <w:tcW w:w="170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  <w:t>Сенің досыңда күшік бар ма?</w:t>
                  </w:r>
                </w:p>
              </w:tc>
              <w:tc>
                <w:tcPr>
                  <w:tcW w:w="371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</w:p>
              </w:tc>
            </w:tr>
            <w:tr w:rsidR="009B1556" w:rsidRPr="009B1556" w:rsidTr="00FB199B">
              <w:tc>
                <w:tcPr>
                  <w:tcW w:w="170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  <w:t>Оның түсі қандай?</w:t>
                  </w:r>
                </w:p>
              </w:tc>
              <w:tc>
                <w:tcPr>
                  <w:tcW w:w="371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</w:p>
              </w:tc>
            </w:tr>
            <w:tr w:rsidR="009B1556" w:rsidRPr="009B1556" w:rsidTr="00FB199B">
              <w:tc>
                <w:tcPr>
                  <w:tcW w:w="170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  <w:t>Күшік саған ұнай ма?</w:t>
                  </w:r>
                </w:p>
              </w:tc>
              <w:tc>
                <w:tcPr>
                  <w:tcW w:w="371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</w:p>
              </w:tc>
            </w:tr>
            <w:tr w:rsidR="009B1556" w:rsidRPr="009B1556" w:rsidTr="00FB199B">
              <w:tc>
                <w:tcPr>
                  <w:tcW w:w="170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  <w:r w:rsidRPr="009B1556"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  <w:t>Сенің күшігінің аты кім?</w:t>
                  </w:r>
                </w:p>
              </w:tc>
              <w:tc>
                <w:tcPr>
                  <w:tcW w:w="3713" w:type="dxa"/>
                </w:tcPr>
                <w:p w:rsidR="009B1556" w:rsidRPr="009B1556" w:rsidRDefault="009B1556" w:rsidP="009B1556">
                  <w:pPr>
                    <w:widowControl/>
                    <w:spacing w:after="200"/>
                    <w:rPr>
                      <w:rFonts w:ascii="Times New Roman" w:eastAsia="Times New Roman" w:hAnsi="Times New Roman" w:cs="Times New Roman"/>
                      <w:color w:val="auto"/>
                      <w:lang w:val="kk-KZ"/>
                    </w:rPr>
                  </w:pPr>
                </w:p>
              </w:tc>
            </w:tr>
          </w:tbl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Оқытудың жаңа әдіс-тәсілдері</w:t>
            </w: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Білім берудегі басқару мен көшбасшылық</w:t>
            </w:r>
          </w:p>
        </w:tc>
      </w:tr>
      <w:tr w:rsidR="009B1556" w:rsidRPr="009B1556" w:rsidTr="00FB199B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proofErr w:type="spellStart"/>
            <w:r w:rsidRPr="009B1556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Қор</w:t>
            </w:r>
            <w:proofErr w:type="spellEnd"/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ы</w:t>
            </w:r>
            <w:proofErr w:type="spellStart"/>
            <w:r w:rsidRPr="009B1556">
              <w:rPr>
                <w:rFonts w:ascii="Times New Roman" w:eastAsia="Times New Roman" w:hAnsi="Times New Roman" w:cs="Times New Roman"/>
                <w:b/>
                <w:color w:val="auto"/>
              </w:rPr>
              <w:t>тынды</w:t>
            </w:r>
            <w:proofErr w:type="spellEnd"/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>Үй тапсырма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5 мин</w:t>
            </w: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5 мин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numPr>
                <w:ilvl w:val="0"/>
                <w:numId w:val="29"/>
              </w:numPr>
              <w:tabs>
                <w:tab w:val="num" w:pos="176"/>
              </w:tabs>
              <w:spacing w:after="200" w:line="276" w:lineRule="auto"/>
              <w:ind w:left="176" w:hanging="284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Қандай жаңа мәлімет алдың? Не үйрендің?</w:t>
            </w:r>
          </w:p>
          <w:p w:rsidR="009B1556" w:rsidRPr="009B1556" w:rsidRDefault="009B1556" w:rsidP="009B1556">
            <w:pPr>
              <w:widowControl/>
              <w:numPr>
                <w:ilvl w:val="0"/>
                <w:numId w:val="29"/>
              </w:numPr>
              <w:tabs>
                <w:tab w:val="num" w:pos="176"/>
              </w:tabs>
              <w:spacing w:after="200" w:line="276" w:lineRule="auto"/>
              <w:ind w:hanging="603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Саған не ұнады?</w:t>
            </w:r>
          </w:p>
          <w:p w:rsidR="009B1556" w:rsidRPr="009B1556" w:rsidRDefault="009B1556" w:rsidP="009B1556">
            <w:pPr>
              <w:widowControl/>
              <w:numPr>
                <w:ilvl w:val="0"/>
                <w:numId w:val="29"/>
              </w:numPr>
              <w:tabs>
                <w:tab w:val="num" w:pos="176"/>
              </w:tabs>
              <w:spacing w:after="200" w:line="276" w:lineRule="auto"/>
              <w:ind w:hanging="603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Саған ең оңай болды?</w:t>
            </w:r>
          </w:p>
          <w:p w:rsidR="009B1556" w:rsidRPr="009B1556" w:rsidRDefault="009B1556" w:rsidP="009B1556">
            <w:pPr>
              <w:widowControl/>
              <w:numPr>
                <w:ilvl w:val="0"/>
                <w:numId w:val="29"/>
              </w:numPr>
              <w:tabs>
                <w:tab w:val="num" w:pos="176"/>
              </w:tabs>
              <w:spacing w:after="200" w:line="276" w:lineRule="auto"/>
              <w:ind w:hanging="603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Қандай қиындықтар болды?</w:t>
            </w:r>
          </w:p>
          <w:p w:rsidR="009B1556" w:rsidRPr="009B1556" w:rsidRDefault="009B1556" w:rsidP="009B1556">
            <w:pPr>
              <w:widowControl/>
              <w:numPr>
                <w:ilvl w:val="0"/>
                <w:numId w:val="29"/>
              </w:numPr>
              <w:tabs>
                <w:tab w:val="num" w:pos="176"/>
              </w:tabs>
              <w:spacing w:after="200" w:line="276" w:lineRule="auto"/>
              <w:ind w:left="176" w:hanging="284"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Проблеманы шешуге не көмектесті?</w:t>
            </w: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</w:p>
          <w:p w:rsidR="009B1556" w:rsidRPr="009B1556" w:rsidRDefault="009B1556" w:rsidP="009B155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51 бет 6-тапсырма кроссворд шешу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56" w:rsidRPr="009B1556" w:rsidRDefault="009B1556" w:rsidP="009B1556">
            <w:pPr>
              <w:widowControl/>
              <w:spacing w:after="200"/>
              <w:rPr>
                <w:rFonts w:ascii="Times New Roman" w:eastAsia="Times New Roman" w:hAnsi="Times New Roman" w:cs="Times New Roman"/>
                <w:color w:val="auto"/>
                <w:lang w:val="kk-KZ"/>
              </w:rPr>
            </w:pPr>
            <w:r w:rsidRPr="009B1556">
              <w:rPr>
                <w:rFonts w:ascii="Times New Roman" w:eastAsia="Times New Roman" w:hAnsi="Times New Roman" w:cs="Times New Roman"/>
                <w:color w:val="auto"/>
                <w:lang w:val="kk-KZ"/>
              </w:rPr>
              <w:t>Суммативті және формативті бағалау</w:t>
            </w:r>
          </w:p>
        </w:tc>
      </w:tr>
    </w:tbl>
    <w:p w:rsidR="0055239B" w:rsidRPr="009B1556" w:rsidRDefault="0055239B" w:rsidP="009B1556">
      <w:bookmarkStart w:id="0" w:name="_GoBack"/>
      <w:bookmarkEnd w:id="0"/>
    </w:p>
    <w:sectPr w:rsidR="0055239B" w:rsidRPr="009B155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FF" w:rsidRDefault="00CE7BFF">
      <w:r>
        <w:separator/>
      </w:r>
    </w:p>
  </w:endnote>
  <w:endnote w:type="continuationSeparator" w:id="0">
    <w:p w:rsidR="00CE7BFF" w:rsidRDefault="00CE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FF" w:rsidRDefault="00CE7BFF">
      <w:r>
        <w:separator/>
      </w:r>
    </w:p>
  </w:footnote>
  <w:footnote w:type="continuationSeparator" w:id="0">
    <w:p w:rsidR="00CE7BFF" w:rsidRDefault="00CE7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1AAD049" wp14:editId="71057A5A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8587F51" wp14:editId="261944C2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1556" w:rsidRPr="009B1556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8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1556" w:rsidRPr="009B1556">
                      <w:rPr>
                        <w:rStyle w:val="1685pt"/>
                        <w:i/>
                        <w:iCs/>
                        <w:noProof/>
                      </w:rPr>
                      <w:t>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176"/>
    <w:multiLevelType w:val="multilevel"/>
    <w:tmpl w:val="E9C85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2B23"/>
    <w:multiLevelType w:val="multilevel"/>
    <w:tmpl w:val="39DE55E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0723C"/>
    <w:multiLevelType w:val="multilevel"/>
    <w:tmpl w:val="677095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E566F1"/>
    <w:multiLevelType w:val="multilevel"/>
    <w:tmpl w:val="D7E65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23B89"/>
    <w:multiLevelType w:val="multilevel"/>
    <w:tmpl w:val="8B40B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B36502"/>
    <w:multiLevelType w:val="multilevel"/>
    <w:tmpl w:val="AA143D2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563A3"/>
    <w:multiLevelType w:val="multilevel"/>
    <w:tmpl w:val="7C66C49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E38A1"/>
    <w:multiLevelType w:val="multilevel"/>
    <w:tmpl w:val="7FD8E24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C3ED0"/>
    <w:multiLevelType w:val="multilevel"/>
    <w:tmpl w:val="FF52B2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B6B83"/>
    <w:multiLevelType w:val="multilevel"/>
    <w:tmpl w:val="8F703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D0074F"/>
    <w:multiLevelType w:val="multilevel"/>
    <w:tmpl w:val="11843D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61CE5"/>
    <w:multiLevelType w:val="multilevel"/>
    <w:tmpl w:val="8542D9B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92A92"/>
    <w:multiLevelType w:val="multilevel"/>
    <w:tmpl w:val="AD5ADC8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CE1193"/>
    <w:multiLevelType w:val="multilevel"/>
    <w:tmpl w:val="B7469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01AEB"/>
    <w:multiLevelType w:val="multilevel"/>
    <w:tmpl w:val="AC62B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0744B0"/>
    <w:multiLevelType w:val="multilevel"/>
    <w:tmpl w:val="8B2ED3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1F1808"/>
    <w:multiLevelType w:val="multilevel"/>
    <w:tmpl w:val="4B42B41C"/>
    <w:lvl w:ilvl="0">
      <w:start w:val="1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A2742"/>
    <w:multiLevelType w:val="hybridMultilevel"/>
    <w:tmpl w:val="D9AC4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47D46"/>
    <w:multiLevelType w:val="multilevel"/>
    <w:tmpl w:val="82A6AA7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4C2A8E"/>
    <w:multiLevelType w:val="multilevel"/>
    <w:tmpl w:val="663A389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46B4"/>
    <w:multiLevelType w:val="multilevel"/>
    <w:tmpl w:val="6FCC449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A47BAC"/>
    <w:multiLevelType w:val="hybridMultilevel"/>
    <w:tmpl w:val="0792BFB8"/>
    <w:lvl w:ilvl="0" w:tplc="888CCBB2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2AD4D4B"/>
    <w:multiLevelType w:val="multilevel"/>
    <w:tmpl w:val="17CE7AF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DF05B5"/>
    <w:multiLevelType w:val="multilevel"/>
    <w:tmpl w:val="6682DE36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7955F00"/>
    <w:multiLevelType w:val="multilevel"/>
    <w:tmpl w:val="77E4F10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1B0E6D"/>
    <w:multiLevelType w:val="multilevel"/>
    <w:tmpl w:val="36024B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674308"/>
    <w:multiLevelType w:val="multilevel"/>
    <w:tmpl w:val="91CA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FA40E4D"/>
    <w:multiLevelType w:val="multilevel"/>
    <w:tmpl w:val="85605BC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8"/>
  </w:num>
  <w:num w:numId="5">
    <w:abstractNumId w:val="9"/>
  </w:num>
  <w:num w:numId="6">
    <w:abstractNumId w:val="12"/>
  </w:num>
  <w:num w:numId="7">
    <w:abstractNumId w:val="15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29"/>
  </w:num>
  <w:num w:numId="13">
    <w:abstractNumId w:val="5"/>
  </w:num>
  <w:num w:numId="14">
    <w:abstractNumId w:val="25"/>
  </w:num>
  <w:num w:numId="15">
    <w:abstractNumId w:val="27"/>
  </w:num>
  <w:num w:numId="16">
    <w:abstractNumId w:val="13"/>
  </w:num>
  <w:num w:numId="17">
    <w:abstractNumId w:val="19"/>
  </w:num>
  <w:num w:numId="18">
    <w:abstractNumId w:val="4"/>
  </w:num>
  <w:num w:numId="19">
    <w:abstractNumId w:val="3"/>
  </w:num>
  <w:num w:numId="20">
    <w:abstractNumId w:val="28"/>
  </w:num>
  <w:num w:numId="21">
    <w:abstractNumId w:val="14"/>
  </w:num>
  <w:num w:numId="22">
    <w:abstractNumId w:val="7"/>
  </w:num>
  <w:num w:numId="23">
    <w:abstractNumId w:val="23"/>
  </w:num>
  <w:num w:numId="24">
    <w:abstractNumId w:val="26"/>
  </w:num>
  <w:num w:numId="25">
    <w:abstractNumId w:val="17"/>
  </w:num>
  <w:num w:numId="26">
    <w:abstractNumId w:val="6"/>
  </w:num>
  <w:num w:numId="27">
    <w:abstractNumId w:val="1"/>
  </w:num>
  <w:num w:numId="28">
    <w:abstractNumId w:val="24"/>
  </w:num>
  <w:num w:numId="29">
    <w:abstractNumId w:val="22"/>
  </w:num>
  <w:num w:numId="30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14D8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4F6CA5"/>
    <w:rsid w:val="00534C88"/>
    <w:rsid w:val="0054544D"/>
    <w:rsid w:val="0055239B"/>
    <w:rsid w:val="00552F8A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A0D1F"/>
    <w:rsid w:val="008E0AEF"/>
    <w:rsid w:val="008E459C"/>
    <w:rsid w:val="0091286E"/>
    <w:rsid w:val="0096147C"/>
    <w:rsid w:val="0096155A"/>
    <w:rsid w:val="009B1556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CE7BFF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character" w:customStyle="1" w:styleId="22Arial">
    <w:name w:val="Колонтитул (22) + Arial;Не полужирный;Курсив"/>
    <w:basedOn w:val="220"/>
    <w:rsid w:val="004F6C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386</Words>
  <Characters>2202</Characters>
  <Application>Microsoft Office Word</Application>
  <DocSecurity>0</DocSecurity>
  <Lines>18</Lines>
  <Paragraphs>5</Paragraphs>
  <ScaleCrop>false</ScaleCrop>
  <Company>Microsoft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44</cp:revision>
  <dcterms:created xsi:type="dcterms:W3CDTF">2015-01-08T19:55:00Z</dcterms:created>
  <dcterms:modified xsi:type="dcterms:W3CDTF">2015-01-16T04:20:00Z</dcterms:modified>
</cp:coreProperties>
</file>